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8E" w:rsidRPr="00DE608E" w:rsidRDefault="00DE608E" w:rsidP="00DE608E">
      <w:pPr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Перечень бесплатных медицинских услуг </w:t>
      </w:r>
      <w:r w:rsidR="007E079F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по полису ОМС</w:t>
      </w:r>
    </w:p>
    <w:p w:rsidR="00494C78" w:rsidRDefault="00494C78" w:rsidP="00494C78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E21" w:rsidRDefault="00DE608E" w:rsidP="00494C7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DE6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Программы государственных гарантий оказания гражданам бесплатной медицинской помощи на территории Республики Татарстан </w:t>
      </w:r>
      <w:r w:rsidR="00494C78" w:rsidRPr="00C01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</w:t>
      </w:r>
      <w:r w:rsidR="00494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94C78" w:rsidRPr="00C01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год, утвержденной Постановлением Кабинета Министров Республики Татарстан от 30.12.20</w:t>
      </w:r>
      <w:r w:rsidR="00494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94C78" w:rsidRPr="00C01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1</w:t>
      </w:r>
      <w:r w:rsidR="00494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375 </w:t>
      </w:r>
      <w:r w:rsidRPr="00DE6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бесплатно предоставляются:</w:t>
      </w:r>
      <w:r w:rsidR="002D1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bookmarkEnd w:id="0"/>
    <w:p w:rsidR="002D1E21" w:rsidRPr="002D1E21" w:rsidRDefault="002D1E21" w:rsidP="002D1E21">
      <w:pPr>
        <w:pStyle w:val="a3"/>
        <w:numPr>
          <w:ilvl w:val="0"/>
          <w:numId w:val="1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E21">
        <w:rPr>
          <w:rFonts w:ascii="Times New Roman" w:hAnsi="Times New Roman" w:cs="Times New Roman"/>
          <w:color w:val="000000" w:themeColor="text1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  <w:r w:rsidRPr="002D1E21">
        <w:rPr>
          <w:color w:val="000000" w:themeColor="text1"/>
        </w:rPr>
        <w:t xml:space="preserve"> </w:t>
      </w:r>
    </w:p>
    <w:p w:rsidR="002D1E21" w:rsidRPr="002D1E21" w:rsidRDefault="002D1E21" w:rsidP="002D1E21">
      <w:pPr>
        <w:pStyle w:val="a3"/>
        <w:numPr>
          <w:ilvl w:val="0"/>
          <w:numId w:val="1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E21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2D1E21" w:rsidRPr="002D1E21" w:rsidRDefault="002D1E21" w:rsidP="002D1E21">
      <w:pPr>
        <w:pStyle w:val="ConsPlusNormal"/>
        <w:numPr>
          <w:ilvl w:val="0"/>
          <w:numId w:val="1"/>
        </w:numPr>
        <w:spacing w:before="240"/>
        <w:ind w:left="567" w:hanging="283"/>
        <w:jc w:val="both"/>
        <w:rPr>
          <w:color w:val="000000" w:themeColor="text1"/>
        </w:rPr>
      </w:pPr>
      <w:r w:rsidRPr="002D1E21">
        <w:rPr>
          <w:color w:val="000000" w:themeColor="text1"/>
        </w:rPr>
        <w:t>скорая, в том числе скорая специализированная, медицинская помощь;</w:t>
      </w:r>
    </w:p>
    <w:p w:rsidR="002D1E21" w:rsidRPr="002D1E21" w:rsidRDefault="002D1E21" w:rsidP="002D1E21">
      <w:pPr>
        <w:pStyle w:val="ConsPlusNormal"/>
        <w:numPr>
          <w:ilvl w:val="0"/>
          <w:numId w:val="1"/>
        </w:numPr>
        <w:spacing w:before="240"/>
        <w:ind w:left="567" w:hanging="283"/>
        <w:jc w:val="both"/>
        <w:rPr>
          <w:color w:val="000000" w:themeColor="text1"/>
        </w:rPr>
      </w:pPr>
      <w:r w:rsidRPr="002D1E21">
        <w:rPr>
          <w:color w:val="000000" w:themeColor="text1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D1E21" w:rsidRPr="002D1E21" w:rsidRDefault="002D1E21" w:rsidP="00C07A43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техники, и оказывается медицинскими организациями в соответствии с перечнем видов </w:t>
      </w:r>
      <w:r w:rsidRPr="002D1E21">
        <w:rPr>
          <w:color w:val="000000" w:themeColor="text1"/>
        </w:rPr>
        <w:lastRenderedPageBreak/>
        <w:t>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C07A43" w:rsidRPr="00C07A43" w:rsidRDefault="007E079F" w:rsidP="00C07A43">
      <w:pPr>
        <w:pStyle w:val="ConsPlusNormal"/>
        <w:spacing w:before="240"/>
        <w:ind w:firstLine="540"/>
        <w:jc w:val="both"/>
        <w:rPr>
          <w:color w:val="000000" w:themeColor="text1"/>
        </w:rPr>
      </w:pPr>
      <w:hyperlink r:id="rId5" w:history="1">
        <w:r w:rsidR="002D1E21" w:rsidRPr="002D1E21">
          <w:rPr>
            <w:color w:val="000000" w:themeColor="text1"/>
          </w:rPr>
          <w:t>Перечень</w:t>
        </w:r>
      </w:hyperlink>
      <w:r w:rsidR="002D1E21" w:rsidRPr="002D1E21">
        <w:rPr>
          <w:color w:val="000000" w:themeColor="text1"/>
        </w:rPr>
        <w:t xml:space="preserve"> видов высокотехнологичной медицинской помощи, оказываемой бесплатно в рамках Программы, установлен приложением к </w:t>
      </w:r>
      <w:r w:rsidR="00C07A43" w:rsidRPr="00C07A43">
        <w:rPr>
          <w:color w:val="000000" w:themeColor="text1"/>
        </w:rPr>
        <w:t>Программе государственных гарантий бесплатного оказания гражданам медицинской помощи на 2022 год и на плановый период 2023 и 2024 годов</w:t>
      </w:r>
      <w:r w:rsidR="00C07A43">
        <w:rPr>
          <w:color w:val="000000" w:themeColor="text1"/>
        </w:rPr>
        <w:t xml:space="preserve">, утвержденной </w:t>
      </w:r>
      <w:r w:rsidR="00C07A43" w:rsidRPr="00C07A43">
        <w:rPr>
          <w:color w:val="000000" w:themeColor="text1"/>
        </w:rPr>
        <w:t xml:space="preserve"> Постановление</w:t>
      </w:r>
      <w:r w:rsidR="00C07A43">
        <w:rPr>
          <w:color w:val="000000" w:themeColor="text1"/>
        </w:rPr>
        <w:t>м</w:t>
      </w:r>
      <w:r w:rsidR="00C07A43" w:rsidRPr="00C07A43">
        <w:rPr>
          <w:color w:val="000000" w:themeColor="text1"/>
        </w:rPr>
        <w:t xml:space="preserve"> Правительства РФ от 28.12.2021 </w:t>
      </w:r>
      <w:r w:rsidR="00C07A43">
        <w:rPr>
          <w:color w:val="000000" w:themeColor="text1"/>
        </w:rPr>
        <w:t>№</w:t>
      </w:r>
      <w:r w:rsidR="00C07A43" w:rsidRPr="00C07A43">
        <w:rPr>
          <w:color w:val="000000" w:themeColor="text1"/>
        </w:rPr>
        <w:t xml:space="preserve"> 2505 </w:t>
      </w:r>
    </w:p>
    <w:p w:rsidR="002D1E21" w:rsidRPr="002D1E21" w:rsidRDefault="00C07A43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2D1E21" w:rsidRPr="002D1E21">
        <w:rPr>
          <w:color w:val="000000" w:themeColor="text1"/>
        </w:rPr>
        <w:t>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 w:history="1">
        <w:r w:rsidRPr="002D1E21">
          <w:rPr>
            <w:color w:val="000000" w:themeColor="text1"/>
          </w:rPr>
          <w:t>части 2 статьи 6</w:t>
        </w:r>
      </w:hyperlink>
      <w:r w:rsidRPr="002D1E21">
        <w:rPr>
          <w:color w:val="000000" w:themeColor="text1"/>
        </w:rPr>
        <w:t xml:space="preserve"> Федерального закона от 21 ноября 2011 года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три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За счет бюджетных ассигнований бюджета Республики Татарстан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</w:t>
      </w:r>
      <w:r w:rsidRPr="002D1E21">
        <w:rPr>
          <w:color w:val="000000" w:themeColor="text1"/>
        </w:rPr>
        <w:lastRenderedPageBreak/>
        <w:t>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Мероприятия по развитию паллиативной медицинской помощи осуществляются в рамках соответствующих государственных программ Республики Татарстан, включающих указанные мероприятия, а также целевые показатели их результативности.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порядком, установленным Министерством здравоохранения Республики Татарстан.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Республики Татарстан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Республики Татарстан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 участием выездных психиатрических бригад, в порядке, установленном Министерством здравоохранения Российской Федерации.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lastRenderedPageBreak/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Медицинская помощь оказывается в следующих формах:</w:t>
      </w:r>
    </w:p>
    <w:p w:rsidR="002D1E21" w:rsidRPr="002D1E21" w:rsidRDefault="002D1E21" w:rsidP="002D1E21">
      <w:pPr>
        <w:pStyle w:val="ConsPlusNormal"/>
        <w:numPr>
          <w:ilvl w:val="0"/>
          <w:numId w:val="2"/>
        </w:numPr>
        <w:spacing w:before="240"/>
        <w:ind w:left="851" w:hanging="284"/>
        <w:jc w:val="both"/>
        <w:rPr>
          <w:color w:val="000000" w:themeColor="text1"/>
        </w:rPr>
      </w:pPr>
      <w:r w:rsidRPr="002D1E21">
        <w:rPr>
          <w:color w:val="000000" w:themeColor="text1"/>
        </w:rPr>
        <w:t>экстренная - медицинская помощь при внезапных острых заболеваниях, состояниях, обострении хронических заболеваний, представляющих угрозу жизни пациента;</w:t>
      </w:r>
    </w:p>
    <w:p w:rsidR="002D1E21" w:rsidRPr="002D1E21" w:rsidRDefault="002D1E21" w:rsidP="002D1E21">
      <w:pPr>
        <w:pStyle w:val="ConsPlusNormal"/>
        <w:numPr>
          <w:ilvl w:val="0"/>
          <w:numId w:val="2"/>
        </w:numPr>
        <w:spacing w:before="240"/>
        <w:ind w:left="851" w:hanging="284"/>
        <w:jc w:val="both"/>
        <w:rPr>
          <w:color w:val="000000" w:themeColor="text1"/>
        </w:rPr>
      </w:pPr>
      <w:r w:rsidRPr="002D1E21">
        <w:rPr>
          <w:color w:val="000000" w:themeColor="text1"/>
        </w:rPr>
        <w:t>неотложная - медицинская помощь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2D1E21" w:rsidRPr="002D1E21" w:rsidRDefault="002D1E21" w:rsidP="002D1E21">
      <w:pPr>
        <w:pStyle w:val="ConsPlusNormal"/>
        <w:numPr>
          <w:ilvl w:val="0"/>
          <w:numId w:val="2"/>
        </w:numPr>
        <w:spacing w:before="240"/>
        <w:ind w:left="851" w:hanging="284"/>
        <w:jc w:val="both"/>
        <w:rPr>
          <w:color w:val="000000" w:themeColor="text1"/>
        </w:rPr>
      </w:pPr>
      <w:r w:rsidRPr="002D1E21">
        <w:rPr>
          <w:color w:val="000000" w:themeColor="text1"/>
        </w:rPr>
        <w:t>плановая -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целях обеспечения преемственности, доступности и качества медицинской помощи,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помощи: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первый уровень - оказание преимущественно первичной медико-санитарной помощи, в том числе первичной специализированной медицинской помощи, а также специализированной медицинской помощи и скорой медицинской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помощи;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третий уровень - оказание преимущественно специализированной, в том числе высокотехнологичной, медицинской помощи в медицинских организациях (отделениях).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Оказание платных медицинских услуг гражданам осуществляется в соответствии с Федеральным </w:t>
      </w:r>
      <w:hyperlink r:id="rId7" w:history="1">
        <w:r w:rsidRPr="002D1E21">
          <w:rPr>
            <w:color w:val="000000" w:themeColor="text1"/>
          </w:rPr>
          <w:t>законом</w:t>
        </w:r>
      </w:hyperlink>
      <w:r w:rsidRPr="002D1E21">
        <w:rPr>
          <w:color w:val="000000" w:themeColor="text1"/>
        </w:rPr>
        <w:t xml:space="preserve"> от 21 ноября 2011 года N 323-ФЗ "Об основах охраны здоровья граждан в Российской Федерации" и </w:t>
      </w:r>
      <w:hyperlink r:id="rId8" w:history="1">
        <w:r w:rsidRPr="002D1E21">
          <w:rPr>
            <w:color w:val="000000" w:themeColor="text1"/>
          </w:rPr>
          <w:t>постановлением</w:t>
        </w:r>
      </w:hyperlink>
      <w:r w:rsidRPr="002D1E21">
        <w:rPr>
          <w:color w:val="000000" w:themeColor="text1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Условия реализации установленного законодательством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Российской Федерации права на выбор врача, в том числе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врача общей практики (семейного врача) и лечащего врача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(с учетом согласия врача)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lastRenderedPageBreak/>
        <w:t xml:space="preserve">В соответствии со </w:t>
      </w:r>
      <w:hyperlink r:id="rId9" w:history="1">
        <w:r w:rsidRPr="002D1E21">
          <w:rPr>
            <w:color w:val="000000" w:themeColor="text1"/>
          </w:rPr>
          <w:t>статьей 21</w:t>
        </w:r>
      </w:hyperlink>
      <w:r w:rsidRPr="002D1E21">
        <w:rPr>
          <w:color w:val="000000" w:themeColor="text1"/>
        </w:rPr>
        <w:t xml:space="preserve"> Федерального закона от 21 ноября 2011 года N 323-ФЗ "Об основах 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порядке, установленном </w:t>
      </w:r>
      <w:hyperlink r:id="rId10" w:history="1">
        <w:r w:rsidRPr="002D1E21">
          <w:rPr>
            <w:color w:val="000000" w:themeColor="text1"/>
          </w:rPr>
          <w:t>приказом</w:t>
        </w:r>
      </w:hyperlink>
      <w:r w:rsidRPr="002D1E21">
        <w:rPr>
          <w:color w:val="000000" w:themeColor="text1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Лечащий врач назначается руководителем медицинской организации (подразделения медицинской организации) или выбирается гражданином с учетом согласия врача.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 Гражданин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Предоставление первичной медико-санитарной помощи в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амбулаторных условиях, в том числе при вызове медицинского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работника на дом, и условиях дневного стационара</w:t>
      </w:r>
    </w:p>
    <w:p w:rsidR="00117F3D" w:rsidRDefault="00117F3D" w:rsidP="002D1E21">
      <w:pPr>
        <w:pStyle w:val="ConsPlusNormal"/>
        <w:ind w:firstLine="540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 в </w:t>
      </w:r>
      <w:hyperlink r:id="rId11" w:history="1">
        <w:r w:rsidRPr="002D1E21">
          <w:rPr>
            <w:color w:val="000000" w:themeColor="text1"/>
          </w:rPr>
          <w:t>порядке</w:t>
        </w:r>
      </w:hyperlink>
      <w:r w:rsidRPr="002D1E21">
        <w:rPr>
          <w:color w:val="000000" w:themeColor="text1"/>
        </w:rPr>
        <w:t>, установленном приказом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Выбор медицинской организации гражданами, проживающими за пределами Республики Татарстан, осуществляется в </w:t>
      </w:r>
      <w:hyperlink r:id="rId12" w:history="1">
        <w:r w:rsidRPr="002D1E21">
          <w:rPr>
            <w:color w:val="000000" w:themeColor="text1"/>
          </w:rPr>
          <w:t>порядке</w:t>
        </w:r>
      </w:hyperlink>
      <w:r w:rsidRPr="002D1E21">
        <w:rPr>
          <w:color w:val="000000" w:themeColor="text1"/>
        </w:rPr>
        <w:t>, утвержденном приказом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Учет регистрации застрахованных лиц в медицинских организациях, осуществляющих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Первичная доврачебная и первичная врачебная медико-санитарная помощь организуется</w:t>
      </w:r>
      <w:r w:rsidR="0090176A">
        <w:rPr>
          <w:color w:val="000000" w:themeColor="text1"/>
        </w:rPr>
        <w:t xml:space="preserve"> преимущественно</w:t>
      </w:r>
      <w:r w:rsidRPr="002D1E21">
        <w:rPr>
          <w:color w:val="000000" w:themeColor="text1"/>
        </w:rPr>
        <w:t xml:space="preserve"> по территориально-участковому принципу.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Первичная медико-санитарная помощь организуется и оказывается в соответствии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 документами.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</w:t>
      </w:r>
      <w:hyperlink r:id="rId13" w:history="1">
        <w:r w:rsidRPr="002D1E21">
          <w:rPr>
            <w:color w:val="000000" w:themeColor="text1"/>
          </w:rPr>
          <w:t>перечень</w:t>
        </w:r>
      </w:hyperlink>
      <w:r w:rsidRPr="002D1E21">
        <w:rPr>
          <w:color w:val="000000" w:themeColor="text1"/>
        </w:rPr>
        <w:t xml:space="preserve"> которых установлен </w:t>
      </w:r>
      <w:r w:rsidRPr="002D1E21">
        <w:rPr>
          <w:color w:val="000000" w:themeColor="text1"/>
        </w:rPr>
        <w:lastRenderedPageBreak/>
        <w:t xml:space="preserve">приказом Министерства здравоохранения и социального развития Российской Федерации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помощи". </w:t>
      </w:r>
      <w:hyperlink r:id="rId14" w:history="1">
        <w:r w:rsidRPr="002D1E21">
          <w:rPr>
            <w:color w:val="000000" w:themeColor="text1"/>
          </w:rPr>
          <w:t>Порядок</w:t>
        </w:r>
      </w:hyperlink>
      <w:r w:rsidRPr="002D1E21">
        <w:rPr>
          <w:color w:val="000000" w:themeColor="text1"/>
        </w:rP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</w:t>
      </w:r>
      <w:hyperlink r:id="rId15" w:history="1">
        <w:r w:rsidRPr="002D1E21">
          <w:rPr>
            <w:color w:val="000000" w:themeColor="text1"/>
          </w:rPr>
          <w:t>форма</w:t>
        </w:r>
      </w:hyperlink>
      <w:r w:rsidRPr="002D1E21">
        <w:rPr>
          <w:color w:val="000000" w:themeColor="text1"/>
        </w:rPr>
        <w:t xml:space="preserve"> информированного добровольного согласия на медицинское вмешательство и </w:t>
      </w:r>
      <w:hyperlink r:id="rId16" w:history="1">
        <w:r w:rsidRPr="002D1E21">
          <w:rPr>
            <w:color w:val="000000" w:themeColor="text1"/>
          </w:rPr>
          <w:t>форма</w:t>
        </w:r>
      </w:hyperlink>
      <w:r w:rsidRPr="002D1E21">
        <w:rPr>
          <w:color w:val="000000" w:themeColor="text1"/>
        </w:rPr>
        <w:t xml:space="preserve"> отказа от медицинского вмешательства утверждены приказом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обращении за медицинской помощью по Территориальной программе ОМС гражданин обязан предъявить полис ОМС и паспорт или иной документ, удостоверяющий личность, за исключением случаев оказания экстренной медицинской помощи.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осуществлении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(передвижению).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Первичная медико-санитарная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Срок ожидания оказания первичной медико-санитарной помощи в неотложной форме не должен превышать двух часов с момента обращения в медицинскую организацию пациента либо с момента поступления обращения больного или иного лица об оказании медицинской помощи на дому.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Организация оказания первичной медико-санитарной помощи в неотложной форме,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 Татарстан.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руководителем медицинской организации могут быть в установленном законодательством порядке возложены на фельдшера или акушера.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lastRenderedPageBreak/>
        <w:t xml:space="preserve">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(http://www.gosuslugi.ru/), через терминал электронной очереди и </w:t>
      </w:r>
      <w:proofErr w:type="spellStart"/>
      <w:r w:rsidRPr="002D1E21">
        <w:rPr>
          <w:color w:val="000000" w:themeColor="text1"/>
        </w:rPr>
        <w:t>инфомат</w:t>
      </w:r>
      <w:proofErr w:type="spellEnd"/>
      <w:r w:rsidRPr="002D1E21">
        <w:rPr>
          <w:color w:val="000000" w:themeColor="text1"/>
        </w:rPr>
        <w:t xml:space="preserve"> "Электронный Татарстан"; записи сотрудником регистратуры медицинской организации (при обращении пациента в регистратуру или по телефону).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врача-педиатра участкового, врача общей практики (семейного врача), фельдшера, врача-специалиста, а также в случае самостоятельного обращения гражданина к врачу-специалисту с учетом порядков оказания медицинской помощи; лечащим врачом, оказывающим первичную медико-санитарную помощь.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Предварительная запись пациентов на прием к врачу-специалисту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(http://www.gosuslugi.ru/), через терминал электронной очереди и </w:t>
      </w:r>
      <w:proofErr w:type="spellStart"/>
      <w:r w:rsidRPr="002D1E21">
        <w:rPr>
          <w:color w:val="000000" w:themeColor="text1"/>
        </w:rPr>
        <w:t>инфомат</w:t>
      </w:r>
      <w:proofErr w:type="spellEnd"/>
      <w:r w:rsidRPr="002D1E21">
        <w:rPr>
          <w:color w:val="000000" w:themeColor="text1"/>
        </w:rPr>
        <w:t xml:space="preserve"> "Электронный Татарстан"; сотрудником регистратуры медицинской организации (при обращении пациента в регистратуру или по телефону).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Пациент имеет право на использование наиболее доступного способа предварительной записи.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Порядок направления пациентов в консультативные поликлиники, диспансеры республиканских медицинских организаций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Оказание гражданам первичной специализированной медико-санитарной помощи по профилю "акушерство и гинекология" осуществляется преимущественно в женских консультациях (кабинетах), являющихся структурными подразделениями поликлиник (больниц). Выбор женской консультации осуществляется с учетом приоритетности выбора поликлиники для получения первичной медико-санитарной помощи.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Направление на плановую госпитализацию в условиях круглосуточного или дневного стационара осуществляется лечащим врачом.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Перед направлением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требованиями, установленными Министерством здравоохранения Республики Татарстан. Медицинская организация, устанавливающая иной порядок, в том числе объем догоспитального обследования, обязана обеспечить его проведение в период госпитализации. Отказ в госпитализации в таких случаях не допускается.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В случае наличия медицинских показаний для оказания специализированной медицинской помощи лечащий врач оформляет направление на госпитализацию (выписку из медицинской документации), при этом обязательным является указание даты выдачи </w:t>
      </w:r>
      <w:r w:rsidRPr="002D1E21">
        <w:rPr>
          <w:color w:val="000000" w:themeColor="text1"/>
        </w:rPr>
        <w:lastRenderedPageBreak/>
        <w:t>направления на госпитализацию и формы ее оказания (неотложная, плановая).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оказания медицинской помощи (круглосуточный стационар, дневной стационар).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Ведение медицинской документации в медицинских организациях, оказывающих медицинскую помощь в амбулаторных условиях, осуществляется согласно формам и порядку их заполнения, утвержденным </w:t>
      </w:r>
      <w:hyperlink r:id="rId17" w:history="1">
        <w:r w:rsidRPr="002D1E21">
          <w:rPr>
            <w:color w:val="000000" w:themeColor="text1"/>
          </w:rPr>
          <w:t>приказом</w:t>
        </w:r>
      </w:hyperlink>
      <w:r w:rsidRPr="002D1E21">
        <w:rPr>
          <w:color w:val="000000" w:themeColor="text1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карта.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Пациент либо его законный представитель имеет право знакомиться с медицинской документацией, отражающей состояние его здоровья, в </w:t>
      </w:r>
      <w:hyperlink r:id="rId18" w:history="1">
        <w:r w:rsidRPr="002D1E21">
          <w:rPr>
            <w:color w:val="000000" w:themeColor="text1"/>
          </w:rPr>
          <w:t>порядке</w:t>
        </w:r>
      </w:hyperlink>
      <w:r w:rsidRPr="002D1E21">
        <w:rPr>
          <w:color w:val="000000" w:themeColor="text1"/>
        </w:rPr>
        <w:t>, утвержденном приказом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документов, в порядке, установленном Министерством здравоохранения Российской Федерации.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Выдача медицинских справок осуществляется согласно </w:t>
      </w:r>
      <w:hyperlink r:id="rId19" w:history="1">
        <w:r w:rsidRPr="002D1E21">
          <w:rPr>
            <w:color w:val="000000" w:themeColor="text1"/>
          </w:rPr>
          <w:t>порядку</w:t>
        </w:r>
      </w:hyperlink>
      <w:r w:rsidRPr="002D1E21">
        <w:rPr>
          <w:color w:val="000000" w:themeColor="text1"/>
        </w:rPr>
        <w:t>, утвержденному приказом Министерства здравоохранения и социального развития Российской Федерации от 14 сентября 2020 г. N 972н "Об утверждении Порядка выдачи медицинскими организациями справок и медицинских заключений", без взимания личных денежных средств пациента (законного представителя).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Условия и сроки диспансеризации для отдельных категорий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населения, профилактических осмотров несовершеннолетних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Диспансеризация населения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в том числе </w:t>
      </w:r>
      <w:r w:rsidRPr="002D1E21">
        <w:rPr>
          <w:color w:val="000000" w:themeColor="text1"/>
        </w:rPr>
        <w:lastRenderedPageBreak/>
        <w:t>отдельных категорий несовершеннолетних. Диспансеризация населения направлена на раннее выявление и профилактику заболеваний.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Диспансеризация и профилактические медицинские осмотры несовершеннолетних проводятся в медицинских организациях, участвующих в реализации Территориальной программы ОМС, в соответствии с программами и сроками, утвержденными нормативными документами Министерства здравоохранения Российской Федерации, при условии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</w:t>
      </w:r>
      <w:hyperlink r:id="rId20" w:history="1">
        <w:r w:rsidRPr="002D1E21">
          <w:rPr>
            <w:color w:val="000000" w:themeColor="text1"/>
          </w:rPr>
          <w:t>статьей 20</w:t>
        </w:r>
      </w:hyperlink>
      <w:r w:rsidRPr="002D1E21">
        <w:rPr>
          <w:color w:val="000000" w:themeColor="text1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населения, в том числе детского, могут проводиться с привлечением специалистов других медицинских организаций в установленном порядке.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рамках проведения профилактических мероприятий Министерство здравоохранения Республики Татарстан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Министерство здравоохранения Республики Татарстан размещает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510354" w:rsidRPr="00510354" w:rsidRDefault="00510354" w:rsidP="0051035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510354">
        <w:rPr>
          <w:color w:val="000000" w:themeColor="text1"/>
        </w:rPr>
        <w:t>В Программу государственных гарантий бесплатного оказания гражданам медицинской помощи внесены изменения, согласно которым с 1 июля 2021 г.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диспансеризацию.</w:t>
      </w:r>
    </w:p>
    <w:p w:rsidR="00510354" w:rsidRDefault="00510354" w:rsidP="0051035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510354">
        <w:rPr>
          <w:color w:val="000000" w:themeColor="text1"/>
        </w:rPr>
        <w:t xml:space="preserve"> Углубленная диспансеризация может быть проведена по инициативе гражданина, в отношении которого отсутствуют сведения о перенесенном заболевании новой </w:t>
      </w:r>
      <w:r w:rsidRPr="00510354">
        <w:rPr>
          <w:color w:val="000000" w:themeColor="text1"/>
        </w:rPr>
        <w:lastRenderedPageBreak/>
        <w:t xml:space="preserve">коронавирусной инфекцией. Для этого необходимо направить письменное заявление на имя руководителя медицинской организации, к которой прикреплен гражданин на первичное медико-санитарное обслуживание. </w:t>
      </w:r>
    </w:p>
    <w:p w:rsidR="00510354" w:rsidRPr="00510354" w:rsidRDefault="00510354" w:rsidP="00510354">
      <w:pPr>
        <w:pStyle w:val="ConsPlusNormal"/>
        <w:spacing w:before="240"/>
        <w:ind w:firstLine="540"/>
        <w:jc w:val="both"/>
        <w:rPr>
          <w:color w:val="000000" w:themeColor="text1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5308"/>
      </w:tblGrid>
      <w:tr w:rsidR="00510354" w:rsidRPr="00510354" w:rsidTr="00BE496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center"/>
              <w:rPr>
                <w:b/>
                <w:color w:val="000000" w:themeColor="text1"/>
              </w:rPr>
            </w:pPr>
            <w:r w:rsidRPr="00510354">
              <w:rPr>
                <w:b/>
                <w:color w:val="000000" w:themeColor="text1"/>
              </w:rPr>
              <w:t>I этап углубленной диспансеризации</w:t>
            </w:r>
          </w:p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center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>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b/>
                <w:color w:val="000000" w:themeColor="text1"/>
              </w:rPr>
            </w:pPr>
            <w:r w:rsidRPr="00510354">
              <w:rPr>
                <w:b/>
                <w:color w:val="000000" w:themeColor="text1"/>
              </w:rPr>
              <w:t>Лабораторное или диагностическое исследование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b/>
                <w:color w:val="000000" w:themeColor="text1"/>
              </w:rPr>
            </w:pPr>
            <w:r w:rsidRPr="00510354">
              <w:rPr>
                <w:b/>
                <w:color w:val="000000" w:themeColor="text1"/>
              </w:rPr>
              <w:t>Кто подлежит, при наличии каких показателей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 измерение насыщения крови кислородом в покое (сатурация)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все граждане </w:t>
            </w:r>
          </w:p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>при снижении сатурации 94% и менее, показано проведение КТ и ЭХО-кардиографии в рамках второго этапа диспансеризации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тест с 6-минутной ходьбой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>проводится при исходной сатурации кислорода крови более 94% в сочетании с наличием у пациента жалоб на одышку, отеки, которые появились впервые или повысилась их интенсивность. При прохождении дистанции менее 550 метров, показано проведение ЭХО-КГ в рамках второго этапа диспансеризации.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>спирометрия или спирография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всем гражданам 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рентгенография органов грудной клетки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>выполняется если не проводилось ранее в течение года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общий (клинический) анализ крови развернутый, с определением лейкоцитарной формулы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все граждане 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биохимический анализ крови: общий холестерин, липопротеины низкой плотности, C-реактивный белок, АЛТ, АСТ, </w:t>
            </w:r>
            <w:proofErr w:type="spellStart"/>
            <w:r w:rsidRPr="00510354">
              <w:rPr>
                <w:color w:val="000000" w:themeColor="text1"/>
              </w:rPr>
              <w:t>креатинин</w:t>
            </w:r>
            <w:proofErr w:type="spellEnd"/>
            <w:r w:rsidRPr="00510354">
              <w:rPr>
                <w:color w:val="000000" w:themeColor="text1"/>
              </w:rPr>
              <w:t xml:space="preserve">, ЛДГ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все граждане 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>определение концентрации Д-</w:t>
            </w:r>
            <w:proofErr w:type="spellStart"/>
            <w:r w:rsidRPr="00510354">
              <w:rPr>
                <w:color w:val="000000" w:themeColor="text1"/>
              </w:rPr>
              <w:t>димера</w:t>
            </w:r>
            <w:proofErr w:type="spellEnd"/>
            <w:r w:rsidRPr="00510354">
              <w:rPr>
                <w:color w:val="000000" w:themeColor="text1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>выполняется лицам, перенесшим среднюю степень тяжести и выше новой коронавирусной инфекции при повышении уровня Д-</w:t>
            </w:r>
            <w:proofErr w:type="spellStart"/>
            <w:r w:rsidRPr="00510354">
              <w:rPr>
                <w:color w:val="000000" w:themeColor="text1"/>
              </w:rPr>
              <w:t>димера</w:t>
            </w:r>
            <w:proofErr w:type="spellEnd"/>
            <w:r w:rsidRPr="00510354">
              <w:rPr>
                <w:color w:val="000000" w:themeColor="text1"/>
              </w:rPr>
              <w:t xml:space="preserve"> более чем в 1,5 - 2 раза относительно верхнего предела нормы, показано проведение дуплексного сканирования вен нижних конечностей 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проведение рентгенографии органов грудной клетки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>если не выполнялась ранее в течение года</w:t>
            </w:r>
          </w:p>
        </w:tc>
      </w:tr>
      <w:tr w:rsidR="00510354" w:rsidRPr="00510354" w:rsidTr="00BE496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lastRenderedPageBreak/>
              <w:t>прием (осмотр) врачом-терапевтом</w:t>
            </w:r>
          </w:p>
        </w:tc>
      </w:tr>
      <w:tr w:rsidR="00510354" w:rsidRPr="00510354" w:rsidTr="00BE496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center"/>
              <w:rPr>
                <w:b/>
                <w:color w:val="000000" w:themeColor="text1"/>
              </w:rPr>
            </w:pPr>
            <w:r w:rsidRPr="00510354">
              <w:rPr>
                <w:b/>
                <w:color w:val="000000" w:themeColor="text1"/>
              </w:rPr>
              <w:t>II этап углубленной диспансеризации</w:t>
            </w:r>
          </w:p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center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>проводится в целях дополнительного обследования и уточнения диагноза заболевания (состояния)</w:t>
            </w:r>
          </w:p>
        </w:tc>
      </w:tr>
      <w:tr w:rsidR="00510354" w:rsidRPr="00510354" w:rsidTr="00BE496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b/>
                <w:color w:val="000000" w:themeColor="text1"/>
              </w:rPr>
            </w:pP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b/>
                <w:color w:val="000000" w:themeColor="text1"/>
              </w:rPr>
            </w:pPr>
            <w:r w:rsidRPr="00510354">
              <w:rPr>
                <w:b/>
                <w:color w:val="000000" w:themeColor="text1"/>
              </w:rPr>
              <w:t>Диагностическое обследование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b/>
                <w:color w:val="000000" w:themeColor="text1"/>
              </w:rPr>
            </w:pPr>
            <w:r w:rsidRPr="00510354">
              <w:rPr>
                <w:b/>
                <w:color w:val="000000" w:themeColor="text1"/>
              </w:rPr>
              <w:t>Проводится: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 -в случае увеличения показателя Д-</w:t>
            </w:r>
            <w:proofErr w:type="spellStart"/>
            <w:r w:rsidRPr="00510354">
              <w:rPr>
                <w:color w:val="000000" w:themeColor="text1"/>
              </w:rPr>
              <w:t>димера</w:t>
            </w:r>
            <w:proofErr w:type="spellEnd"/>
            <w:r w:rsidRPr="00510354">
              <w:rPr>
                <w:color w:val="000000" w:themeColor="text1"/>
              </w:rPr>
              <w:t xml:space="preserve"> крови более, чем в 1,5 - 2 раза относительно верхнего предела нормы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компьютерная томография органов грудной клетки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>- в случае показателя сатурации в покое 94 % и ниже, а также по результатам проведения теста с 6-минутной ходьбой</w:t>
            </w:r>
          </w:p>
        </w:tc>
      </w:tr>
      <w:tr w:rsidR="00510354" w:rsidRPr="00510354" w:rsidTr="00BE49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эхокардиография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0354" w:rsidRPr="00510354" w:rsidRDefault="00510354" w:rsidP="00510354">
            <w:pPr>
              <w:pStyle w:val="ConsPlusNormal"/>
              <w:spacing w:before="240"/>
              <w:ind w:firstLine="540"/>
              <w:jc w:val="both"/>
              <w:rPr>
                <w:color w:val="000000" w:themeColor="text1"/>
              </w:rPr>
            </w:pPr>
            <w:r w:rsidRPr="00510354">
              <w:rPr>
                <w:color w:val="000000" w:themeColor="text1"/>
              </w:rPr>
              <w:t xml:space="preserve"> -в случае уровня сатурации в покое 94% и менее, а также по результатам проведения теста с 6-минутной ходьбой </w:t>
            </w:r>
          </w:p>
        </w:tc>
      </w:tr>
    </w:tbl>
    <w:p w:rsidR="00510354" w:rsidRPr="00510354" w:rsidRDefault="00510354" w:rsidP="0051035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510354">
        <w:rPr>
          <w:color w:val="000000" w:themeColor="text1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реабилитация. 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Мероприятия по профилактике заболеваний и формированию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здорового образа жизни, осуществляемые в рамках Программы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формирование у населения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проведение обучающих программ по самоконтролю и профилактике обострений неинфекционных заболеваний (сахарного диабета, артериальной гипертензии, бронхиальной астмы, глаукомы и других), в том числе в "школах здоровья";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проведение медицинских осмотров несовершеннолетних, включая лабораторные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общеобразовательные организации, </w:t>
      </w:r>
      <w:r w:rsidRPr="002D1E21">
        <w:rPr>
          <w:color w:val="000000" w:themeColor="text1"/>
        </w:rPr>
        <w:lastRenderedPageBreak/>
        <w:t>профессиональные образовательные организации и образовательные организации высшего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(или) личных средств граждан, в случаях, установленных законодательством Российской Федерации;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врача, в том числе включающих: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разработку, изготовление и распространение среди населения информационных материалов (буклетов, листовок, брошюр) о профилактике заболеваний и принципах здорового образа жизни;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использование средств наружной рекламы, включая плакаты, баннеры и другое, для формирования здорового образа жизни;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размещение материалов, пропагандирующих здоровый образ жизни, в средствах массовой информации, в том числе на теле-, радиоканалах;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размещение информационных материалов на официальных сайтах Министерства здравоохранения Республики Татарстан, медицинских организаций в информационно-телекоммуникационной сети "Интернет";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выявление медицинскими организациями, в том числе центрами здоровья,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наркотических и психотропных веществ, определение степени их выраженности и опасности для здоровья;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наркотических и психотропных веществ к врачу - психиатру-наркологу медицинской организации, оказывающей наркологическую помощь;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проведение диспансеризации, медицинских осмотров, медицинских обследований определенных групп взрослого и детского населения, включая взрослое население в возрасте 18 лет и старше, работающих и неработающих граждан, обучающихся в образовательных организациях по очной форме обучения, пребывающих в стационарных учреждениях для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и других категорий населения в соответствии с порядками, установленными Министерством здравоохранения Российской Федерации;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lastRenderedPageBreak/>
        <w:t>проведение диспансерного наблюдения за больными неинфекционными заболеваниями, а также за гражданами с высоким риском развития сердечно-сосудистых заболеваний в соответствии с порядками, установленными Министерством здравоохранения Российской Федерации;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организациях, осуществляющих деятельность в сфере ОМС на территории Республики Татарстан, в порядке, установленном Министерством здравоохранения Республики Татарстан;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проведение углубленных медицинских осмотров граждан пожилого возраста и инвалидов, проживающих в домах-интернатах для престарелых и инвалидов в Республике Татарстан;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проведение </w:t>
      </w:r>
      <w:proofErr w:type="spellStart"/>
      <w:r w:rsidRPr="002D1E21">
        <w:rPr>
          <w:color w:val="000000" w:themeColor="text1"/>
        </w:rPr>
        <w:t>скрининговых</w:t>
      </w:r>
      <w:proofErr w:type="spellEnd"/>
      <w:r w:rsidRPr="002D1E21">
        <w:rPr>
          <w:color w:val="000000" w:themeColor="text1"/>
        </w:rPr>
        <w:t xml:space="preserve"> обследований женщин в возрасте 50 - 69 лет, за исключением подлежащих диспансеризации, в целях раннего выявления злокачественных новообразований молочных желез в порядке, утвержденном Министерством здравоохранения Республики Татарстан;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проведение цитологических </w:t>
      </w:r>
      <w:proofErr w:type="spellStart"/>
      <w:r w:rsidRPr="002D1E21">
        <w:rPr>
          <w:color w:val="000000" w:themeColor="text1"/>
        </w:rPr>
        <w:t>скрининговых</w:t>
      </w:r>
      <w:proofErr w:type="spellEnd"/>
      <w:r w:rsidRPr="002D1E21">
        <w:rPr>
          <w:color w:val="000000" w:themeColor="text1"/>
        </w:rPr>
        <w:t xml:space="preserve">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- акушеров-гинекологов и средних медицинских работников (акушерок) смотровых кабинетов в порядке, установленном Министерством здравоохранения Республики Татарстан (с периодичностью один раз в два года);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проведение мероприятий по профилактике абортов;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проведение </w:t>
      </w:r>
      <w:proofErr w:type="gramStart"/>
      <w:r w:rsidRPr="002D1E21">
        <w:rPr>
          <w:color w:val="000000" w:themeColor="text1"/>
        </w:rPr>
        <w:t>профилактических осмотров</w:t>
      </w:r>
      <w:proofErr w:type="gramEnd"/>
      <w:r w:rsidRPr="002D1E21">
        <w:rPr>
          <w:color w:val="000000" w:themeColor="text1"/>
        </w:rP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Условия бесплатного оказания скорой медицинской помощи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медицинскими работниками.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отравлениях, других состояниях и заболеваниях).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lastRenderedPageBreak/>
        <w:t>Скорая, в том числе скорая специализированная, медицинская помощь оказывается в следующих формах: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а)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б) неотложной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Время </w:t>
      </w:r>
      <w:proofErr w:type="spellStart"/>
      <w:r w:rsidRPr="002D1E21">
        <w:rPr>
          <w:color w:val="000000" w:themeColor="text1"/>
        </w:rPr>
        <w:t>доезда</w:t>
      </w:r>
      <w:proofErr w:type="spellEnd"/>
      <w:r w:rsidRPr="002D1E21">
        <w:rPr>
          <w:color w:val="000000" w:themeColor="text1"/>
        </w:rPr>
        <w:t xml:space="preserve">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Время </w:t>
      </w:r>
      <w:proofErr w:type="spellStart"/>
      <w:r w:rsidRPr="002D1E21">
        <w:rPr>
          <w:color w:val="000000" w:themeColor="text1"/>
        </w:rPr>
        <w:t>доезда</w:t>
      </w:r>
      <w:proofErr w:type="spellEnd"/>
      <w:r w:rsidRPr="002D1E21">
        <w:rPr>
          <w:color w:val="000000" w:themeColor="text1"/>
        </w:rPr>
        <w:t xml:space="preserve"> до пациента бригады скорой медицинской помощи при оказании скорой медицинской помощи в экстренной форме в отдаленных населенных пунктах, перечень которых утверждается Министерством здравоохранения Республики Татарстан, не должно превышать 40 минут с момента ее вызова.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помощи, утвержденных Министерством здравоохранения Российской Федерации.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Оказание скорой медицинской помощи включает установление ведущего синдрома и предварительного диагноза заболевания (состояния), осуществление мероприятий, способствующих стабилизации или улучшению состояния пациента.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наличии медицинских показаний осуществляется медицинская эвакуация.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Медицинская эвакуация - транспортировка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Медицинская эвакуация осуществляется выездными бригадами скорой медицинской помощи, а также санитарно-авиационным транспортом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lastRenderedPageBreak/>
        <w:t>Оказание медицинской помощи больным и пострадавшим, обратившимся за помощью непосредственно на станцию скорой медицинской помощи, осуществляется в кабинете для приема амбулаторных больных.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Отсутствие страхового полиса и личных документов не является причиной отказа в вызове и оказании скорой помощи.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Оплата дежурств бригад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 мероприятий.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Предоставление специализированной медицинской помощи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Специализированная медицинская помощь оказывается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Специализированная медицинская помощь, в том числе высокотехнологичная, организуется в соответствии с </w:t>
      </w:r>
      <w:hyperlink r:id="rId21" w:history="1">
        <w:r w:rsidRPr="002D1E21">
          <w:rPr>
            <w:color w:val="000000" w:themeColor="text1"/>
          </w:rPr>
          <w:t>Положением</w:t>
        </w:r>
      </w:hyperlink>
      <w:r w:rsidRPr="002D1E21">
        <w:rPr>
          <w:color w:val="000000" w:themeColor="text1"/>
        </w:rPr>
        <w:t xml:space="preserve">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Специализированная медицинская помощь организуется и оказывается в соответствии с порядками оказания медицинской помощи, на основе клинических рекомендаций, с учетом стандартов медицинской помощи, утвержденных уполномоченным федеральным органом исполнительной власти.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Госпитализация для лечения пациента в условиях круглосуточного или дневного стационаров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акушера),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Лечение сопутствующих заболеваний проводится только в случае обострения и их </w:t>
      </w:r>
      <w:r w:rsidRPr="002D1E21">
        <w:rPr>
          <w:color w:val="000000" w:themeColor="text1"/>
        </w:rPr>
        <w:lastRenderedPageBreak/>
        <w:t>влияния на тяжесть и течение основного заболевания, а также при наличии заболеваний, требующих постоянного приема лекарственных препаратов.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Пациент имеет право на получение лечебного питания с учетом особенностей </w:t>
      </w:r>
      <w:proofErr w:type="gramStart"/>
      <w:r w:rsidRPr="002D1E21">
        <w:rPr>
          <w:color w:val="000000" w:themeColor="text1"/>
        </w:rPr>
        <w:t>течения</w:t>
      </w:r>
      <w:proofErr w:type="gramEnd"/>
      <w:r w:rsidRPr="002D1E21">
        <w:rPr>
          <w:color w:val="000000" w:themeColor="text1"/>
        </w:rPr>
        <w:t xml:space="preserve"> основного и сопутствующего заболеваний.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осуществляются с учетом критериев оценки качества медицинской помощи, которые регламентированы </w:t>
      </w:r>
      <w:hyperlink r:id="rId22" w:history="1">
        <w:r w:rsidRPr="002D1E21">
          <w:rPr>
            <w:color w:val="000000" w:themeColor="text1"/>
          </w:rPr>
          <w:t>приказом</w:t>
        </w:r>
      </w:hyperlink>
      <w:r w:rsidRPr="002D1E21">
        <w:rPr>
          <w:color w:val="000000" w:themeColor="text1"/>
        </w:rPr>
        <w:t xml:space="preserve"> Министерства здравоохранения Российской Федерации от 10 мая 2017 г. N 203н "Об утверждении критериев оценки качества медицинской помощи".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Выписка пациента из стационара и дневного стационара осуществляется на основании следующих критериев: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установление клинического диагноза;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стабилизация лабораторных показателей патологического процесса основного и сопутствующих заболеваний, оказывающих влияние на тяжесть и течение основного заболевания;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достижение запланированного результата, выполнение стандарта медицинской помощи и (или) клинических рекомендаций (за исключением случаев перевода в другие медицинские организации с целью выполнения порядков оказания и стандартов медицинской помощи).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</w:t>
      </w:r>
      <w:hyperlink r:id="rId23" w:history="1">
        <w:r w:rsidRPr="002D1E21">
          <w:rPr>
            <w:color w:val="000000" w:themeColor="text1"/>
          </w:rPr>
          <w:t>раздел II приложения</w:t>
        </w:r>
      </w:hyperlink>
      <w:r w:rsidRPr="002D1E21">
        <w:rPr>
          <w:color w:val="000000" w:themeColor="text1"/>
        </w:rPr>
        <w:t xml:space="preserve"> к Программе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Гражданам Российской Федерации, постоянно проживающим в других субъектах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 Федерации.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помощь, с использованием современных информационно-коммуникационных технологий в соответствии с требованиями, установленными Министерством здравоохранения </w:t>
      </w:r>
      <w:r w:rsidRPr="002D1E21">
        <w:rPr>
          <w:color w:val="000000" w:themeColor="text1"/>
        </w:rPr>
        <w:lastRenderedPageBreak/>
        <w:t>Республики Татарстан.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Условия пребывания в медицинских организациях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при оказании медицинской помощи в стационарных условиях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госпитализации детей в возрасте семи лет и старше без родителей мальчики и девочки размещаются в палатах раздельно.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госпитализации ребенка одному из родителей,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возраста - при наличии медицинских показаний с указанных лиц не взимается плата за предоставление спального места и питания.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Питание, проведение лечебно-диагностических манипуляций, лекарственное обеспечение осуществляются с даты поступления в стационар.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</w:t>
      </w:r>
      <w:proofErr w:type="spellStart"/>
      <w:r w:rsidRPr="002D1E21">
        <w:rPr>
          <w:color w:val="000000" w:themeColor="text1"/>
        </w:rPr>
        <w:t>родоразрешения</w:t>
      </w:r>
      <w:proofErr w:type="spellEnd"/>
      <w:r w:rsidRPr="002D1E21">
        <w:rPr>
          <w:color w:val="000000" w:themeColor="text1"/>
        </w:rPr>
        <w:t>, при наличии в учреждении родовспоможения соответствующих условий (индивидуальных родовых залов) и отсутствии у отца или иного члена семьи контагиозных инфекционных заболеваний. Реализация такого права осуществляется без взимания платы с отца ребенка или иного члена семьи.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Условия размещения пациентов в маломестных боксах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24" w:history="1">
        <w:r w:rsidRPr="002D1E21">
          <w:rPr>
            <w:color w:val="000000" w:themeColor="text1"/>
          </w:rPr>
          <w:t>приказом</w:t>
        </w:r>
      </w:hyperlink>
      <w:r w:rsidRPr="002D1E21">
        <w:rPr>
          <w:color w:val="000000" w:themeColor="text1"/>
        </w:rP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Условия предоставления детям-сиротам и детям,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оставшимся без попечения родителей, в случае выявления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у них заболеваний медицинской помощи всех видов, включая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специализированную, в том числе высокотехнологичную,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медицинскую помощь, а также медицинскую реабилитацию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Обеспечение медицинской помощи детям-сиротам и детям, оставшимся без попечения родителей, осуществляется в соответствии с </w:t>
      </w:r>
      <w:hyperlink r:id="rId25" w:history="1">
        <w:r w:rsidRPr="002D1E21">
          <w:rPr>
            <w:color w:val="000000" w:themeColor="text1"/>
          </w:rPr>
          <w:t>постановлением</w:t>
        </w:r>
      </w:hyperlink>
      <w:r w:rsidRPr="002D1E21">
        <w:rPr>
          <w:color w:val="000000" w:themeColor="text1"/>
        </w:rP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Медицинское обследование детей-сирот, детей, оставшихся без попечения родителей,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Обеспечение медицинской помощью пребывающих в стационарных учреждениях детей-сирот и детей, находящихся в трудной жизненной ситуации,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</w:t>
      </w:r>
      <w:hyperlink r:id="rId26" w:history="1">
        <w:r w:rsidRPr="002D1E21">
          <w:rPr>
            <w:color w:val="000000" w:themeColor="text1"/>
          </w:rPr>
          <w:t>приказом</w:t>
        </w:r>
      </w:hyperlink>
      <w:r w:rsidRPr="002D1E21">
        <w:rPr>
          <w:color w:val="000000" w:themeColor="text1"/>
        </w:rP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Оказание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наблюдение, осуществляется указанным категориям несовершеннолетних в приоритетном порядке.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Порядок предоставления транспортных услуг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при сопровождении медицинским работником пациента,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находящегося на лечении в стационарных условиях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порядках, определяемых Министерством здравоохранения Российской Федерации и Министерством здравоохранения Республики Татарстан.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Транспортные услуги и диагностические исследования предоставляются пациенту без взимания платы.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Транспортировка в медицинскую организацию, предоставляющую медицинскую услугу, осуществляется в порядке, установленном Министерством здравоохранения Республики Татарстан.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Оказание медицинской помощи в другой медицинской организации, </w:t>
      </w:r>
      <w:r w:rsidRPr="002D1E21">
        <w:rPr>
          <w:color w:val="000000" w:themeColor="text1"/>
        </w:rPr>
        <w:lastRenderedPageBreak/>
        <w:t>предоставляющей медицинскую услугу, осуществляется в порядке, установленном Министерством здравоохранения Республики Татарстан.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Сроки ожидания медицинской помощи, оказываемой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в плановой форме, в том числе сроки ожидания оказания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медицинской помощи в стационарных условиях, проведения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отдельных диагностических обследований и консультаций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врачей-специалистов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Организация приема медицинскими работниками пациентов в амбулаторных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оказании медицинской помощи предусматривается, что: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срок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не должен превышать 14 рабочих дней со дня обращения пациента в медицинскую организацию;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срок проведения консультаций врачей-специалистов в случае подозрения на онкологическое заболевание не должен превышать трех рабочих дней;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должен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должен превышать 14 рабочих дней со дня назначения;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срок проведения диагностических инструментальных и лабораторных исследований в случае подозрения на онкологическое заболевание не должен превышать семи рабочих </w:t>
      </w:r>
      <w:r w:rsidRPr="002D1E21">
        <w:rPr>
          <w:color w:val="000000" w:themeColor="text1"/>
        </w:rPr>
        <w:lastRenderedPageBreak/>
        <w:t>дней со дня назначения исследований.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Срок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должен превышать 14 рабочих дней со дня выдачи лечащим врачом направления на госпитализацию, а для пациентов с онкологическими заболеваниями -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в области персональных данных.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 (далее -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 xml:space="preserve">Информирование граждан о сроках ожидания применения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информационно-телекоммуникационной </w:t>
      </w:r>
      <w:r w:rsidRPr="002D1E21">
        <w:rPr>
          <w:color w:val="000000" w:themeColor="text1"/>
        </w:rPr>
        <w:lastRenderedPageBreak/>
        <w:t>сети "Интернет", с учетом требований законодательства Российской Федерации о персональных данных.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Порядок реализации установленного законодательством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Российской Федерации права внеочередного оказания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медицинской помощи отдельным категориям граждан</w:t>
      </w:r>
    </w:p>
    <w:p w:rsidR="002D1E21" w:rsidRPr="002D1E21" w:rsidRDefault="002D1E21" w:rsidP="002D1E2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D1E21">
        <w:rPr>
          <w:rFonts w:ascii="Times New Roman" w:hAnsi="Times New Roman" w:cs="Times New Roman"/>
          <w:color w:val="000000" w:themeColor="text1"/>
        </w:rPr>
        <w:t>в медицинских организациях, участвующих в Программе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2D1E21" w:rsidRDefault="002D1E21" w:rsidP="002D1E21">
      <w:pPr>
        <w:pStyle w:val="ConsPlusNormal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Право на внеочередное оказание медицинской помощи имеют следующие категории граждан: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Герои Советского Союза;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Герои Российской Федерации;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полные кавалеры ордена Славы;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члены семей Героев Советского Союза, Героев Российской Федерации и полных кавалеров ордена Славы;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Герои Социалистического Труда;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Герои Труда Российской Федерации;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полные кавалеры ордена Трудовой Славы;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лица, награжденные знаком "Почетный донор России", "Почетный донор СССР";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граждане, признанные пострадавшими от политических репрессий;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реабилитированные лица;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инвалиды и участники войн;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ветераны боевых действий;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лица, награжденные знаком "Жителю блокадного Ленинграда";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lastRenderedPageBreak/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дети-инвалиды и дети, оставшиеся без попечения родителей;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инвалиды I и II групп.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Во внеочередном порядке медицинская помощь предоставляется амбулаторно и стационарно (кроме высокотехнологичной медицинской помощи).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Порядок внеочередного оказания медицинской помощи: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плановая медицинская помощь в амбулаторных условиях оказывается гражданам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 в рабочих днях, с даты обращения, зарегистрированной у лечащего врача;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10-дневный срок, исчисляемый в рабочих днях, с даты обращения гражданина;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2D1E21" w:rsidRPr="002D1E21" w:rsidRDefault="002D1E21" w:rsidP="002D1E21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D1E21">
        <w:rPr>
          <w:color w:val="000000" w:themeColor="text1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2D1E21" w:rsidRPr="002D1E21" w:rsidRDefault="002D1E21" w:rsidP="002D1E21">
      <w:pPr>
        <w:pStyle w:val="ConsPlusNormal"/>
        <w:jc w:val="both"/>
        <w:rPr>
          <w:color w:val="000000" w:themeColor="text1"/>
        </w:rPr>
      </w:pPr>
    </w:p>
    <w:p w:rsidR="002D1E21" w:rsidRPr="00DE608E" w:rsidRDefault="002D1E21" w:rsidP="00DE608E">
      <w:pPr>
        <w:spacing w:before="100" w:beforeAutospacing="1" w:after="33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0A7" w:rsidRPr="002D1E21" w:rsidRDefault="001F00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00A7" w:rsidRPr="002D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B42"/>
    <w:multiLevelType w:val="hybridMultilevel"/>
    <w:tmpl w:val="9FB69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C8224F1"/>
    <w:multiLevelType w:val="hybridMultilevel"/>
    <w:tmpl w:val="CDDCF3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8E"/>
    <w:rsid w:val="00117F3D"/>
    <w:rsid w:val="001F00A7"/>
    <w:rsid w:val="002D1E21"/>
    <w:rsid w:val="003E573C"/>
    <w:rsid w:val="00494C78"/>
    <w:rsid w:val="00502256"/>
    <w:rsid w:val="00510354"/>
    <w:rsid w:val="005B6D8C"/>
    <w:rsid w:val="007E079F"/>
    <w:rsid w:val="0090176A"/>
    <w:rsid w:val="00C07A43"/>
    <w:rsid w:val="00C7550C"/>
    <w:rsid w:val="00DC0FB9"/>
    <w:rsid w:val="00DE608E"/>
    <w:rsid w:val="00E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A308"/>
  <w15:chartTrackingRefBased/>
  <w15:docId w15:val="{094B3F7D-A968-4024-BD4A-4A0EDC72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1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7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78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409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9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5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5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5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5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6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6209&amp;date=28.01.2021" TargetMode="External"/><Relationship Id="rId13" Type="http://schemas.openxmlformats.org/officeDocument/2006/relationships/hyperlink" Target="https://login.consultant.ru/link/?req=doc&amp;base=LAW&amp;n=129546&amp;date=28.01.2021&amp;dst=100009&amp;fld=134" TargetMode="External"/><Relationship Id="rId18" Type="http://schemas.openxmlformats.org/officeDocument/2006/relationships/hyperlink" Target="https://login.consultant.ru/link/?req=doc&amp;base=LAW&amp;n=207065&amp;date=28.01.2021&amp;dst=100009&amp;fld=134" TargetMode="External"/><Relationship Id="rId26" Type="http://schemas.openxmlformats.org/officeDocument/2006/relationships/hyperlink" Target="https://login.consultant.ru/link/?req=doc&amp;base=LAW&amp;n=370077&amp;date=28.01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85947&amp;date=28.01.2021&amp;dst=100010&amp;fld=134" TargetMode="External"/><Relationship Id="rId7" Type="http://schemas.openxmlformats.org/officeDocument/2006/relationships/hyperlink" Target="https://login.consultant.ru/link/?req=doc&amp;base=LAW&amp;n=356000&amp;date=28.01.2021" TargetMode="External"/><Relationship Id="rId12" Type="http://schemas.openxmlformats.org/officeDocument/2006/relationships/hyperlink" Target="https://login.consultant.ru/link/?req=doc&amp;base=LAW&amp;n=143633&amp;date=28.01.2021&amp;dst=100009&amp;fld=134" TargetMode="External"/><Relationship Id="rId17" Type="http://schemas.openxmlformats.org/officeDocument/2006/relationships/hyperlink" Target="https://login.consultant.ru/link/?req=doc&amp;base=LAW&amp;n=369436&amp;date=28.01.2021" TargetMode="External"/><Relationship Id="rId25" Type="http://schemas.openxmlformats.org/officeDocument/2006/relationships/hyperlink" Target="https://login.consultant.ru/link/?req=doc&amp;base=LAW&amp;n=149144&amp;date=28.01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1869&amp;date=28.01.2021&amp;dst=100037&amp;fld=134" TargetMode="External"/><Relationship Id="rId20" Type="http://schemas.openxmlformats.org/officeDocument/2006/relationships/hyperlink" Target="https://login.consultant.ru/link/?req=doc&amp;base=LAW&amp;n=356000&amp;date=28.01.2021&amp;dst=100252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000&amp;date=28.01.2021&amp;dst=100069&amp;fld=134" TargetMode="External"/><Relationship Id="rId11" Type="http://schemas.openxmlformats.org/officeDocument/2006/relationships/hyperlink" Target="https://login.consultant.ru/link/?req=doc&amp;base=LAW&amp;n=130221&amp;date=28.01.2021&amp;dst=100009&amp;fld=134" TargetMode="External"/><Relationship Id="rId24" Type="http://schemas.openxmlformats.org/officeDocument/2006/relationships/hyperlink" Target="https://login.consultant.ru/link/?req=doc&amp;base=LAW&amp;n=131056&amp;date=28.01.2021" TargetMode="External"/><Relationship Id="rId5" Type="http://schemas.openxmlformats.org/officeDocument/2006/relationships/hyperlink" Target="https://login.consultant.ru/link/?req=doc&amp;base=LAW&amp;n=373291&amp;date=28.01.2021&amp;dst=100406&amp;fld=134" TargetMode="External"/><Relationship Id="rId15" Type="http://schemas.openxmlformats.org/officeDocument/2006/relationships/hyperlink" Target="https://login.consultant.ru/link/?req=doc&amp;base=LAW&amp;n=331869&amp;date=28.01.2021&amp;dst=100031&amp;fld=134" TargetMode="External"/><Relationship Id="rId23" Type="http://schemas.openxmlformats.org/officeDocument/2006/relationships/hyperlink" Target="https://login.consultant.ru/link/?req=doc&amp;base=LAW&amp;n=373291&amp;date=28.01.2021&amp;dst=101855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30221&amp;date=28.01.2021" TargetMode="External"/><Relationship Id="rId19" Type="http://schemas.openxmlformats.org/officeDocument/2006/relationships/hyperlink" Target="https://login.consultant.ru/link/?req=doc&amp;base=LAW&amp;n=369840&amp;date=28.01.2021&amp;dst=10001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6000&amp;date=28.01.2021&amp;dst=100273&amp;fld=134" TargetMode="External"/><Relationship Id="rId14" Type="http://schemas.openxmlformats.org/officeDocument/2006/relationships/hyperlink" Target="https://login.consultant.ru/link/?req=doc&amp;base=LAW&amp;n=331869&amp;date=28.01.2021&amp;dst=100012&amp;fld=134" TargetMode="External"/><Relationship Id="rId22" Type="http://schemas.openxmlformats.org/officeDocument/2006/relationships/hyperlink" Target="https://login.consultant.ru/link/?req=doc&amp;base=LAW&amp;n=216975&amp;date=28.01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10068</Words>
  <Characters>57388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Р. Колесова</dc:creator>
  <cp:keywords/>
  <dc:description/>
  <cp:lastModifiedBy>Вера В. Ершова</cp:lastModifiedBy>
  <cp:revision>2</cp:revision>
  <dcterms:created xsi:type="dcterms:W3CDTF">2022-04-20T11:55:00Z</dcterms:created>
  <dcterms:modified xsi:type="dcterms:W3CDTF">2022-04-20T11:55:00Z</dcterms:modified>
</cp:coreProperties>
</file>